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4B" w:rsidRDefault="00AE434B" w:rsidP="00C824E9">
      <w:pPr>
        <w:jc w:val="center"/>
        <w:rPr>
          <w:rFonts w:ascii="Times New Roman" w:hAnsi="Times New Roman" w:cs="Times New Roman"/>
          <w:b/>
          <w:bCs/>
        </w:rPr>
      </w:pPr>
    </w:p>
    <w:p w:rsidR="00AE434B" w:rsidRDefault="00AE434B" w:rsidP="00C824E9">
      <w:pPr>
        <w:jc w:val="center"/>
        <w:rPr>
          <w:rFonts w:ascii="Times New Roman" w:hAnsi="Times New Roman" w:cs="Times New Roman"/>
          <w:b/>
          <w:bCs/>
        </w:rPr>
      </w:pPr>
    </w:p>
    <w:p w:rsidR="00AE434B" w:rsidRDefault="00AE434B" w:rsidP="00C824E9">
      <w:pPr>
        <w:jc w:val="center"/>
        <w:rPr>
          <w:rFonts w:ascii="Times New Roman" w:hAnsi="Times New Roman" w:cs="Times New Roman"/>
          <w:b/>
          <w:bCs/>
        </w:rPr>
      </w:pPr>
    </w:p>
    <w:p w:rsidR="00AE434B" w:rsidRDefault="00AE434B" w:rsidP="00C824E9">
      <w:pPr>
        <w:jc w:val="center"/>
        <w:rPr>
          <w:rFonts w:ascii="Times New Roman" w:hAnsi="Times New Roman" w:cs="Times New Roman"/>
          <w:b/>
          <w:bCs/>
        </w:rPr>
      </w:pPr>
    </w:p>
    <w:p w:rsidR="00C824E9" w:rsidRDefault="004F5FAD" w:rsidP="00C824E9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</w:t>
      </w:r>
      <w:r w:rsidRPr="002250C6">
        <w:rPr>
          <w:rFonts w:ascii="Times New Roman" w:hAnsi="Times New Roman" w:cs="Times New Roman"/>
          <w:b/>
          <w:bCs/>
        </w:rPr>
        <w:t xml:space="preserve">UCHWAŁY RADY MIEJSKIEJ </w:t>
      </w:r>
      <w:r w:rsidR="002250C6" w:rsidRPr="002250C6">
        <w:rPr>
          <w:rFonts w:ascii="Times New Roman" w:hAnsi="Times New Roman" w:cs="Times New Roman"/>
          <w:b/>
          <w:bCs/>
        </w:rPr>
        <w:t xml:space="preserve">MIĘDZYCHODU </w:t>
      </w:r>
      <w:r w:rsidRPr="002250C6">
        <w:rPr>
          <w:rFonts w:ascii="Times New Roman" w:hAnsi="Times New Roman" w:cs="Times New Roman"/>
          <w:b/>
          <w:bCs/>
        </w:rPr>
        <w:t>W</w:t>
      </w:r>
      <w:r w:rsidRPr="00E93A44">
        <w:rPr>
          <w:rFonts w:ascii="Times New Roman" w:hAnsi="Times New Roman" w:cs="Times New Roman"/>
          <w:b/>
          <w:bCs/>
        </w:rPr>
        <w:t xml:space="preserve"> SPRAWIE </w:t>
      </w:r>
      <w:r w:rsidR="00C824E9">
        <w:rPr>
          <w:rFonts w:ascii="Times New Roman" w:hAnsi="Times New Roman" w:cs="Times New Roman"/>
          <w:b/>
          <w:bCs/>
        </w:rPr>
        <w:t>ZASAD WYZNACZANIA SKŁADU ORAZ ZASAD DZIAŁANIA KOMITETU REWITALIZACJI</w:t>
      </w:r>
    </w:p>
    <w:p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</w:t>
      </w:r>
      <w:r w:rsidRPr="002250C6">
        <w:rPr>
          <w:rFonts w:ascii="Times New Roman" w:hAnsi="Times New Roman" w:cs="Times New Roman"/>
          <w:bCs/>
          <w:sz w:val="20"/>
          <w:szCs w:val="20"/>
        </w:rPr>
        <w:t xml:space="preserve">uchwały Rady Miejskiej </w:t>
      </w:r>
      <w:r w:rsidR="002250C6" w:rsidRPr="002250C6">
        <w:rPr>
          <w:rFonts w:ascii="Times New Roman" w:hAnsi="Times New Roman" w:cs="Times New Roman"/>
          <w:bCs/>
          <w:sz w:val="20"/>
          <w:szCs w:val="20"/>
        </w:rPr>
        <w:t>Międzychodu</w:t>
      </w:r>
      <w:r w:rsidRPr="002250C6">
        <w:rPr>
          <w:rFonts w:ascii="Times New Roman" w:hAnsi="Times New Roman" w:cs="Times New Roman"/>
          <w:bCs/>
          <w:sz w:val="20"/>
          <w:szCs w:val="20"/>
        </w:rPr>
        <w:t xml:space="preserve"> w sprawie </w:t>
      </w:r>
      <w:r w:rsidR="00C824E9" w:rsidRPr="002250C6">
        <w:rPr>
          <w:rFonts w:ascii="Times New Roman" w:hAnsi="Times New Roman" w:cs="Times New Roman"/>
          <w:bCs/>
          <w:sz w:val="20"/>
          <w:szCs w:val="20"/>
        </w:rPr>
        <w:t>zasad wyznaczania składu oraz zasad działania Komitetu Rewitalizacji</w:t>
      </w:r>
      <w:r w:rsidRPr="002250C6">
        <w:rPr>
          <w:rFonts w:ascii="Times New Roman" w:hAnsi="Times New Roman" w:cs="Times New Roman"/>
          <w:bCs/>
          <w:sz w:val="20"/>
          <w:szCs w:val="20"/>
        </w:rPr>
        <w:t xml:space="preserve"> za pośrednictwem niniejszego formularza. Przekazane propozycje, opinie i uwagi zostaną poddane szczegółowej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analizie, a uzasadnione propozycje zmian zostaną wprowadzone do ostatecznej wersji dokumentu. Formularz </w:t>
      </w:r>
      <w:r w:rsidRPr="002250C6">
        <w:rPr>
          <w:rFonts w:ascii="Times New Roman" w:hAnsi="Times New Roman" w:cs="Times New Roman"/>
          <w:bCs/>
          <w:sz w:val="20"/>
          <w:szCs w:val="20"/>
        </w:rPr>
        <w:t xml:space="preserve">należy wypełnić formułując odpowiedzi zwięźle i rzeczowo, zgodnie z instrukcją znajdującą się przed każdym polem formularza. Uwagi można zgłaszać w terminie od dnia </w:t>
      </w:r>
      <w:r w:rsidR="002250C6" w:rsidRPr="002250C6">
        <w:rPr>
          <w:rFonts w:ascii="Times New Roman" w:hAnsi="Times New Roman" w:cs="Times New Roman"/>
          <w:bCs/>
          <w:sz w:val="20"/>
          <w:szCs w:val="20"/>
        </w:rPr>
        <w:t xml:space="preserve">22 września 2025 r. </w:t>
      </w:r>
      <w:r w:rsidRPr="002250C6">
        <w:rPr>
          <w:rFonts w:ascii="Times New Roman" w:hAnsi="Times New Roman" w:cs="Times New Roman"/>
          <w:bCs/>
          <w:sz w:val="20"/>
          <w:szCs w:val="20"/>
        </w:rPr>
        <w:t xml:space="preserve">do dnia </w:t>
      </w:r>
      <w:r w:rsidR="002250C6" w:rsidRPr="002250C6">
        <w:rPr>
          <w:rFonts w:ascii="Times New Roman" w:hAnsi="Times New Roman" w:cs="Times New Roman"/>
          <w:bCs/>
          <w:sz w:val="20"/>
          <w:szCs w:val="20"/>
        </w:rPr>
        <w:t>31 października 2025 r.</w:t>
      </w: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/>
      </w:tblPr>
      <w:tblGrid>
        <w:gridCol w:w="3136"/>
        <w:gridCol w:w="10364"/>
      </w:tblGrid>
      <w:tr w:rsidR="004F5FAD" w:rsidRPr="00E93A44" w:rsidTr="002250C6">
        <w:trPr>
          <w:trHeight w:val="399"/>
        </w:trPr>
        <w:tc>
          <w:tcPr>
            <w:tcW w:w="3278" w:type="dxa"/>
            <w:shd w:val="clear" w:color="auto" w:fill="DEEAF6" w:themeFill="accent5" w:themeFillTint="33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:rsidTr="002250C6">
        <w:trPr>
          <w:trHeight w:val="312"/>
        </w:trPr>
        <w:tc>
          <w:tcPr>
            <w:tcW w:w="3278" w:type="dxa"/>
            <w:shd w:val="clear" w:color="auto" w:fill="DEEAF6" w:themeFill="accent5" w:themeFillTint="33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:rsidTr="002250C6">
        <w:trPr>
          <w:trHeight w:val="561"/>
        </w:trPr>
        <w:tc>
          <w:tcPr>
            <w:tcW w:w="3278" w:type="dxa"/>
            <w:shd w:val="clear" w:color="auto" w:fill="DEEAF6" w:themeFill="accent5" w:themeFillTint="33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2250C6">
        <w:rPr>
          <w:rFonts w:ascii="Times New Roman" w:hAnsi="Times New Roman" w:cs="Times New Roman"/>
          <w:b/>
          <w:sz w:val="20"/>
          <w:szCs w:val="20"/>
        </w:rPr>
        <w:t xml:space="preserve">uchwały Rady Miejskiej </w:t>
      </w:r>
      <w:r w:rsidR="002250C6" w:rsidRPr="002250C6">
        <w:rPr>
          <w:rFonts w:ascii="Times New Roman" w:hAnsi="Times New Roman" w:cs="Times New Roman"/>
          <w:b/>
          <w:sz w:val="20"/>
          <w:szCs w:val="20"/>
        </w:rPr>
        <w:t>Międzychodu</w:t>
      </w:r>
      <w:r w:rsidRPr="002250C6">
        <w:rPr>
          <w:rFonts w:ascii="Times New Roman" w:hAnsi="Times New Roman" w:cs="Times New Roman"/>
          <w:b/>
          <w:sz w:val="20"/>
          <w:szCs w:val="20"/>
        </w:rPr>
        <w:t xml:space="preserve"> w sprawie </w:t>
      </w:r>
      <w:r w:rsidR="00C824E9" w:rsidRPr="002250C6">
        <w:rPr>
          <w:rFonts w:ascii="Times New Roman" w:hAnsi="Times New Roman" w:cs="Times New Roman"/>
          <w:b/>
          <w:sz w:val="20"/>
          <w:szCs w:val="20"/>
        </w:rPr>
        <w:t>zasad</w:t>
      </w:r>
      <w:r w:rsidR="00C824E9" w:rsidRPr="00C824E9">
        <w:rPr>
          <w:rFonts w:ascii="Times New Roman" w:hAnsi="Times New Roman" w:cs="Times New Roman"/>
          <w:b/>
          <w:sz w:val="20"/>
          <w:szCs w:val="20"/>
        </w:rPr>
        <w:t xml:space="preserve"> wyznaczania składu oraz zasad działania Komitetu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</w:p>
    <w:p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/>
      </w:tblPr>
      <w:tblGrid>
        <w:gridCol w:w="489"/>
        <w:gridCol w:w="2193"/>
        <w:gridCol w:w="2985"/>
        <w:gridCol w:w="4278"/>
        <w:gridCol w:w="4275"/>
      </w:tblGrid>
      <w:tr w:rsidR="00C824E9" w:rsidRPr="00E93A44" w:rsidTr="002250C6">
        <w:trPr>
          <w:trHeight w:val="1518"/>
        </w:trPr>
        <w:tc>
          <w:tcPr>
            <w:tcW w:w="165" w:type="pct"/>
            <w:shd w:val="clear" w:color="auto" w:fill="DEEAF6" w:themeFill="accent5" w:themeFillTint="33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DEEAF6" w:themeFill="accent5" w:themeFillTint="33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Część 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uchwały/załącznika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, do którego odnosi się uwaga (rozdział</w:t>
            </w:r>
            <w:r w:rsidR="00C824E9"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/paragraf/ustęp</w:t>
            </w: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)</w:t>
            </w:r>
          </w:p>
        </w:tc>
        <w:tc>
          <w:tcPr>
            <w:tcW w:w="1062" w:type="pct"/>
            <w:shd w:val="clear" w:color="auto" w:fill="DEEAF6" w:themeFill="accent5" w:themeFillTint="33"/>
            <w:vAlign w:val="center"/>
          </w:tcPr>
          <w:p w:rsidR="004F5FAD" w:rsidRPr="00C824E9" w:rsidRDefault="00C824E9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Uwaga</w:t>
            </w:r>
          </w:p>
        </w:tc>
        <w:tc>
          <w:tcPr>
            <w:tcW w:w="1516" w:type="pct"/>
            <w:shd w:val="clear" w:color="auto" w:fill="DEEAF6" w:themeFill="accent5" w:themeFillTint="33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Propozycja zmiany</w:t>
            </w:r>
          </w:p>
        </w:tc>
        <w:tc>
          <w:tcPr>
            <w:tcW w:w="1515" w:type="pct"/>
            <w:shd w:val="clear" w:color="auto" w:fill="DEEAF6" w:themeFill="accent5" w:themeFillTint="33"/>
            <w:vAlign w:val="center"/>
          </w:tcPr>
          <w:p w:rsidR="004F5FAD" w:rsidRPr="00C824E9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C824E9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Uzasadnienie</w:t>
            </w: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C824E9" w:rsidRPr="00E93A44" w:rsidTr="003F1972">
        <w:trPr>
          <w:trHeight w:val="1027"/>
        </w:trPr>
        <w:tc>
          <w:tcPr>
            <w:tcW w:w="16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250C6" w:rsidRDefault="00837F94">
      <w:pPr>
        <w:sectPr w:rsidR="002250C6" w:rsidSect="000774B9">
          <w:footerReference w:type="default" r:id="rId6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br w:type="page"/>
      </w:r>
    </w:p>
    <w:p w:rsidR="00837F94" w:rsidRPr="00BD03EE" w:rsidRDefault="00837F94">
      <w:pPr>
        <w:rPr>
          <w:rFonts w:ascii="Times New Roman" w:hAnsi="Times New Roman" w:cs="Times New Roman"/>
        </w:rPr>
      </w:pPr>
    </w:p>
    <w:p w:rsidR="00EF6DF1" w:rsidRDefault="00837F94" w:rsidP="00837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3EE">
        <w:rPr>
          <w:rFonts w:ascii="Times New Roman" w:hAnsi="Times New Roman" w:cs="Times New Roman"/>
          <w:b/>
          <w:bCs/>
          <w:sz w:val="24"/>
          <w:szCs w:val="24"/>
        </w:rPr>
        <w:t>KL</w:t>
      </w:r>
      <w:r w:rsidR="00B42EEA" w:rsidRPr="00BD03EE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D03EE">
        <w:rPr>
          <w:rFonts w:ascii="Times New Roman" w:hAnsi="Times New Roman" w:cs="Times New Roman"/>
          <w:b/>
          <w:bCs/>
          <w:sz w:val="24"/>
          <w:szCs w:val="24"/>
        </w:rPr>
        <w:t>UZULA INFORMACYJNA</w:t>
      </w:r>
    </w:p>
    <w:p w:rsidR="00BD03EE" w:rsidRPr="00BD03EE" w:rsidRDefault="00BD03EE" w:rsidP="00837F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Zgodnie z art. 13 ogólnego rozporządzenia o ochronie danych osobowych z dnia 27 kwietnia 2016 r. – RODO (</w:t>
      </w:r>
      <w:proofErr w:type="spellStart"/>
      <w:r w:rsidRPr="00BD03EE">
        <w:rPr>
          <w:rFonts w:ascii="Times New Roman" w:hAnsi="Times New Roman" w:cs="Times New Roman"/>
        </w:rPr>
        <w:t>Dz.U.UE</w:t>
      </w:r>
      <w:proofErr w:type="spellEnd"/>
      <w:r w:rsidRPr="00BD03EE">
        <w:rPr>
          <w:rFonts w:ascii="Times New Roman" w:hAnsi="Times New Roman" w:cs="Times New Roman"/>
        </w:rPr>
        <w:t xml:space="preserve"> z 2016 r., L 119, poz. 1), Burmistrz Międzychodu informuje, iż: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1. Administratorem Pani/Pana danych osobowych przetwarzanych w Urzędzie Miasta i Gminy </w:t>
      </w:r>
      <w:r>
        <w:rPr>
          <w:rFonts w:ascii="Times New Roman" w:hAnsi="Times New Roman" w:cs="Times New Roman"/>
        </w:rPr>
        <w:t xml:space="preserve">                  </w:t>
      </w:r>
      <w:r w:rsidRPr="00BD03EE">
        <w:rPr>
          <w:rFonts w:ascii="Times New Roman" w:hAnsi="Times New Roman" w:cs="Times New Roman"/>
        </w:rPr>
        <w:t>w Międzychodzie przy ul. Marszałka Piłsudskiego 2 jest Burmistrz Międzychodu.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2. Kontakt, w zakresie czynności przetwarzania danych osobowych: Inspektor Ochrony Danych Osobowych –inspektor@miedzychod.pl,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3. Pani/Pana dane osobowe będą przetwarzane </w:t>
      </w:r>
      <w:proofErr w:type="spellStart"/>
      <w:r w:rsidRPr="00BD03EE">
        <w:rPr>
          <w:rFonts w:ascii="Times New Roman" w:hAnsi="Times New Roman" w:cs="Times New Roman"/>
        </w:rPr>
        <w:t>na</w:t>
      </w:r>
      <w:proofErr w:type="spellEnd"/>
      <w:r w:rsidRPr="00BD03EE">
        <w:rPr>
          <w:rFonts w:ascii="Times New Roman" w:hAnsi="Times New Roman" w:cs="Times New Roman"/>
        </w:rPr>
        <w:t xml:space="preserve"> podstawie Art. 6 ust. 1 lit. c RODO w związku </w:t>
      </w:r>
      <w:r>
        <w:rPr>
          <w:rFonts w:ascii="Times New Roman" w:hAnsi="Times New Roman" w:cs="Times New Roman"/>
        </w:rPr>
        <w:t xml:space="preserve">                   </w:t>
      </w:r>
      <w:r w:rsidRPr="00BD03EE">
        <w:rPr>
          <w:rFonts w:ascii="Times New Roman" w:hAnsi="Times New Roman" w:cs="Times New Roman"/>
        </w:rPr>
        <w:t>z ustawą z dnia 9 października 2015 r. o rewitalizacji w celu przeprowadzenia konsultacji społecznych projektu Uchwały w sprawie zasad wyznaczania składu oraz zasad działania Komitetu Rewitalizacji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4. Odbiorcą Pani/Pana danych osobowych będą przeszkoleni i upoważnieni pracownicy do przetwarzania tych danych w zakresie wynikającym z zakresu obowiązków oraz podmioty uprawnione do uzyskania danych osobowych </w:t>
      </w:r>
      <w:proofErr w:type="spellStart"/>
      <w:r w:rsidRPr="00BD03EE">
        <w:rPr>
          <w:rFonts w:ascii="Times New Roman" w:hAnsi="Times New Roman" w:cs="Times New Roman"/>
        </w:rPr>
        <w:t>na</w:t>
      </w:r>
      <w:proofErr w:type="spellEnd"/>
      <w:r w:rsidRPr="00BD03EE">
        <w:rPr>
          <w:rFonts w:ascii="Times New Roman" w:hAnsi="Times New Roman" w:cs="Times New Roman"/>
        </w:rPr>
        <w:t xml:space="preserve"> podstawie przepisów prawa lub </w:t>
      </w:r>
      <w:proofErr w:type="spellStart"/>
      <w:r w:rsidRPr="00BD03EE">
        <w:rPr>
          <w:rFonts w:ascii="Times New Roman" w:hAnsi="Times New Roman" w:cs="Times New Roman"/>
        </w:rPr>
        <w:t>na</w:t>
      </w:r>
      <w:proofErr w:type="spellEnd"/>
      <w:r w:rsidRPr="00BD03EE">
        <w:rPr>
          <w:rFonts w:ascii="Times New Roman" w:hAnsi="Times New Roman" w:cs="Times New Roman"/>
        </w:rPr>
        <w:t xml:space="preserve"> podstawie umowy. 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Ponadto jeżeli skorzystają Państwo w formularza uwag </w:t>
      </w:r>
      <w:proofErr w:type="spellStart"/>
      <w:r w:rsidRPr="00BD03EE">
        <w:rPr>
          <w:rFonts w:ascii="Times New Roman" w:hAnsi="Times New Roman" w:cs="Times New Roman"/>
        </w:rPr>
        <w:t>on-line</w:t>
      </w:r>
      <w:proofErr w:type="spellEnd"/>
      <w:r w:rsidRPr="00BD03EE">
        <w:rPr>
          <w:rFonts w:ascii="Times New Roman" w:hAnsi="Times New Roman" w:cs="Times New Roman"/>
        </w:rPr>
        <w:t xml:space="preserve"> odbiorcą Pani/Pana danych jest </w:t>
      </w:r>
      <w:proofErr w:type="spellStart"/>
      <w:r w:rsidRPr="00BD03EE">
        <w:rPr>
          <w:rFonts w:ascii="Times New Roman" w:hAnsi="Times New Roman" w:cs="Times New Roman"/>
        </w:rPr>
        <w:t>firma</w:t>
      </w:r>
      <w:proofErr w:type="spellEnd"/>
      <w:r w:rsidRPr="00BD03EE">
        <w:rPr>
          <w:rFonts w:ascii="Times New Roman" w:hAnsi="Times New Roman" w:cs="Times New Roman"/>
        </w:rPr>
        <w:t xml:space="preserve"> Microsoft zgodnie z polityką prywatności dostępną pod adresem: https://www.microsoft.com/pl-pl/privacy/privacystatement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5. Pani/Pana dane osobowe nie będą przekazywane do państwa trzeciego/organizacji międzynarodowej, z zastrzeżeniem ponadnarodowego charakteru przepływu danych w ramach usługi świadczonej przez firmę Microsoft. 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6. Pani/Pana dane osobowe będą przechowywane zgodnie z załącznikiem nr 1 do rozporządzenia Prezesa Rady Ministrów z dnia 18 stycznia 2011 r. w sprawie instrukcji kancelaryjnej, jednolitych rzeczowych wykazów akt oraz instrukcji w sprawie organizacji i zakresu działania archiwów zakładowych.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 xml:space="preserve">8. Posiada Pani/Pan prawo do żądania od administratora dostępu do danych osobowych, ich sprostowania i uzupełnienia lub ograniczenia przetwarzania. Przy czym zgodnie z art. 6a Ustawy </w:t>
      </w:r>
      <w:r>
        <w:rPr>
          <w:rFonts w:ascii="Times New Roman" w:hAnsi="Times New Roman" w:cs="Times New Roman"/>
        </w:rPr>
        <w:t xml:space="preserve">                </w:t>
      </w:r>
      <w:r w:rsidRPr="00BD03EE">
        <w:rPr>
          <w:rFonts w:ascii="Times New Roman" w:hAnsi="Times New Roman" w:cs="Times New Roman"/>
        </w:rPr>
        <w:t xml:space="preserve">o rewitalizacji wystąpienie z żądaniem ograniczenia przetwarzania, o którym mowa w art. 18 ust. 1 RODO  nie wpływa </w:t>
      </w:r>
      <w:proofErr w:type="spellStart"/>
      <w:r w:rsidRPr="00BD03EE">
        <w:rPr>
          <w:rFonts w:ascii="Times New Roman" w:hAnsi="Times New Roman" w:cs="Times New Roman"/>
        </w:rPr>
        <w:t>na</w:t>
      </w:r>
      <w:proofErr w:type="spellEnd"/>
      <w:r w:rsidRPr="00BD03EE">
        <w:rPr>
          <w:rFonts w:ascii="Times New Roman" w:hAnsi="Times New Roman" w:cs="Times New Roman"/>
        </w:rPr>
        <w:t xml:space="preserve"> tok i wynik postępowania.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9. W przypadku gdy uzna Pani/Pan, iż przetwarzanie danych osobowych dotyczących Pani/Pana narusza przepisy ogólnego rozporządzenia o ochronie danych osobowych z dnia 27 kwietnia 2016 r.; ma Pani/Pan prawo do wniesienia skargi do Prezesa Urzędu Ochrony Danych Osobowych z siedzibą przy ul. Stanisława Moniuszki 1A, 00-014 Warszawa.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10. Podanie danych jest niezbędne do działu w konsultacjach społecznych.</w:t>
      </w:r>
    </w:p>
    <w:p w:rsidR="00BD03EE" w:rsidRPr="00BD03EE" w:rsidRDefault="00BD03EE" w:rsidP="00BD03EE">
      <w:pPr>
        <w:jc w:val="both"/>
        <w:rPr>
          <w:rFonts w:ascii="Times New Roman" w:hAnsi="Times New Roman" w:cs="Times New Roman"/>
        </w:rPr>
      </w:pPr>
      <w:r w:rsidRPr="00BD03EE">
        <w:rPr>
          <w:rFonts w:ascii="Times New Roman" w:hAnsi="Times New Roman" w:cs="Times New Roman"/>
        </w:rPr>
        <w:t>11. Pani/Pana dane nie będą przetwarzane w sposób zautomatyzowany, w tym również w formie profilowania.</w:t>
      </w:r>
    </w:p>
    <w:p w:rsidR="00BD03EE" w:rsidRPr="00837F94" w:rsidRDefault="00BD03EE" w:rsidP="00837F94">
      <w:pPr>
        <w:jc w:val="center"/>
        <w:rPr>
          <w:b/>
          <w:bCs/>
        </w:rPr>
      </w:pPr>
    </w:p>
    <w:sectPr w:rsidR="00BD03EE" w:rsidRPr="00837F94" w:rsidSect="00225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FE72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36C2632" w16cex:dateUtc="2025-09-12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FE72CC" w16cid:durableId="336C263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1">
    <w:p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10166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37F94" w:rsidRDefault="00837F94">
            <w:pPr>
              <w:pStyle w:val="Stopka"/>
              <w:jc w:val="center"/>
            </w:pPr>
            <w:r>
              <w:t xml:space="preserve">Strona </w:t>
            </w:r>
            <w:r w:rsidR="000675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67545">
              <w:rPr>
                <w:b/>
                <w:bCs/>
                <w:sz w:val="24"/>
                <w:szCs w:val="24"/>
              </w:rPr>
              <w:fldChar w:fldCharType="separate"/>
            </w:r>
            <w:r w:rsidR="00AE434B">
              <w:rPr>
                <w:b/>
                <w:bCs/>
                <w:noProof/>
              </w:rPr>
              <w:t>3</w:t>
            </w:r>
            <w:r w:rsidR="0006754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6754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67545">
              <w:rPr>
                <w:b/>
                <w:bCs/>
                <w:sz w:val="24"/>
                <w:szCs w:val="24"/>
              </w:rPr>
              <w:fldChar w:fldCharType="separate"/>
            </w:r>
            <w:r w:rsidR="00AE434B">
              <w:rPr>
                <w:b/>
                <w:bCs/>
                <w:noProof/>
              </w:rPr>
              <w:t>3</w:t>
            </w:r>
            <w:r w:rsidR="0006754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7F94" w:rsidRDefault="00837F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1">
    <w:p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na Jędrusik">
    <w15:presenceInfo w15:providerId="AD" w15:userId="S::jedrusik@wanir.edu.pl::c8c7ac12-7abe-4adb-a6fe-ff28cc7673f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5FAD"/>
    <w:rsid w:val="00033F48"/>
    <w:rsid w:val="00067545"/>
    <w:rsid w:val="000B0B52"/>
    <w:rsid w:val="001156A5"/>
    <w:rsid w:val="002250C6"/>
    <w:rsid w:val="00256A4F"/>
    <w:rsid w:val="002D60B6"/>
    <w:rsid w:val="004F5FAD"/>
    <w:rsid w:val="00736E27"/>
    <w:rsid w:val="0074438D"/>
    <w:rsid w:val="00837F94"/>
    <w:rsid w:val="009B1BC1"/>
    <w:rsid w:val="00AE434B"/>
    <w:rsid w:val="00B42EEA"/>
    <w:rsid w:val="00BD03EE"/>
    <w:rsid w:val="00C61407"/>
    <w:rsid w:val="00C824E9"/>
    <w:rsid w:val="00D35592"/>
    <w:rsid w:val="00DB0C73"/>
    <w:rsid w:val="00EF6DF1"/>
    <w:rsid w:val="00F81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A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3EE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18/08/relationships/commentsExtensible" Target="commentsExtensible.xml"/><Relationship Id="rId4" Type="http://schemas.openxmlformats.org/officeDocument/2006/relationships/footnotes" Target="footnote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3760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Grażyna Pałat</cp:lastModifiedBy>
  <cp:revision>8</cp:revision>
  <dcterms:created xsi:type="dcterms:W3CDTF">2023-10-06T11:51:00Z</dcterms:created>
  <dcterms:modified xsi:type="dcterms:W3CDTF">2025-09-19T07:51:00Z</dcterms:modified>
</cp:coreProperties>
</file>